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523" w:rsidRDefault="001A01FA">
      <w:pPr>
        <w:rPr>
          <w:rFonts w:ascii="Times New Roman" w:hAnsi="Times New Roman"/>
          <w:sz w:val="24"/>
          <w:szCs w:val="24"/>
          <w:lang w:val="en-US"/>
        </w:rPr>
      </w:pPr>
      <w:r>
        <w:rPr>
          <w:rFonts w:ascii="Times New Roman" w:hAnsi="Times New Roman"/>
          <w:noProof/>
          <w:sz w:val="24"/>
          <w:szCs w:val="24"/>
          <w:lang w:eastAsia="es-ES"/>
        </w:rPr>
        <w:pict>
          <v:group id="_x0000_s1026" style="position:absolute;margin-left:18.25pt;margin-top:22.95pt;width:564.7pt;height:798.95pt;z-index:251658240;mso-width-percent:950;mso-height-percent:950;mso-position-horizontal-relative:page;mso-position-vertical-relative:page;mso-width-percent:950;mso-height-percent:950" coordorigin="321,411" coordsize="11600,15018" o:allowincell="f">
            <v:rect id="_x0000_s1027" style="position:absolute;left:321;top:411;width:11600;height:15018;mso-width-percent:950;mso-height-percent:950;mso-position-horizontal:center;mso-position-horizontal-relative:margin;mso-position-vertical:center;mso-position-vertical-relative:margin;mso-width-percent:950;mso-height-percent:950"/>
            <v:rect id="_x0000_s1028" style="position:absolute;left:354;top:444;width:11527;height:1790;mso-position-horizontal:center;mso-position-horizontal-relative:page;mso-position-vertical:center;mso-position-vertical-relative:page;v-text-anchor:middle" fillcolor="#e36c0a [2409]" stroked="f">
              <v:textbox style="mso-next-textbox:#_x0000_s1028" inset="18pt,,18pt">
                <w:txbxContent>
                  <w:p w:rsidR="001A01FA" w:rsidRDefault="001A01FA" w:rsidP="001A01FA">
                    <w:pPr>
                      <w:pStyle w:val="Sinespaciado"/>
                      <w:rPr>
                        <w:smallCaps/>
                        <w:color w:val="FFFFFF" w:themeColor="background1"/>
                        <w:sz w:val="44"/>
                        <w:szCs w:val="44"/>
                      </w:rPr>
                    </w:pPr>
                    <w:r>
                      <w:rPr>
                        <w:noProof/>
                        <w:lang w:eastAsia="es-ES"/>
                      </w:rPr>
                      <w:drawing>
                        <wp:inline distT="0" distB="0" distL="0" distR="0">
                          <wp:extent cx="1422400" cy="711200"/>
                          <wp:effectExtent l="19050" t="0" r="6350" b="0"/>
                          <wp:docPr id="1" name="Imagen 1" descr="http://medioambientecajadeburgos.com/imagenes/UVa_palenc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oambientecajadeburgos.com/imagenes/UVa_palencia.gif"/>
                                  <pic:cNvPicPr>
                                    <a:picLocks noChangeAspect="1" noChangeArrowheads="1"/>
                                  </pic:cNvPicPr>
                                </pic:nvPicPr>
                                <pic:blipFill>
                                  <a:blip r:embed="rId4"/>
                                  <a:srcRect/>
                                  <a:stretch>
                                    <a:fillRect/>
                                  </a:stretch>
                                </pic:blipFill>
                                <pic:spPr bwMode="auto">
                                  <a:xfrm>
                                    <a:off x="0" y="0"/>
                                    <a:ext cx="1422400" cy="711200"/>
                                  </a:xfrm>
                                  <a:prstGeom prst="rect">
                                    <a:avLst/>
                                  </a:prstGeom>
                                  <a:noFill/>
                                  <a:ln w="9525">
                                    <a:noFill/>
                                    <a:miter lim="800000"/>
                                    <a:headEnd/>
                                    <a:tailEnd/>
                                  </a:ln>
                                </pic:spPr>
                              </pic:pic>
                            </a:graphicData>
                          </a:graphic>
                        </wp:inline>
                      </w:drawing>
                    </w:r>
                  </w:p>
                </w:txbxContent>
              </v:textbox>
            </v:rect>
            <v:rect id="_x0000_s1029" style="position:absolute;left:354;top:9607;width:2860;height:1073" fillcolor="#943634 [2405]" stroked="f">
              <v:fill color2="#dfa7a6 [1621]"/>
            </v:rect>
            <v:rect id="_x0000_s1030" style="position:absolute;left:3245;top:9607;width:2860;height:1073" fillcolor="#943634 [2405]" stroked="f">
              <v:fill color2="#cf7b79 [2421]"/>
            </v:rect>
            <v:rect id="_x0000_s1031" style="position:absolute;left:6137;top:9607;width:2860;height:1073" fillcolor="#943634 [2405]" stroked="f">
              <v:fill color2="#943634 [2405]"/>
            </v:rect>
            <v:rect id="_x0000_s1032" style="position:absolute;left:9028;top:9607;width:2860;height:1073;v-text-anchor:middle" fillcolor="#943634 [2405]" stroked="f">
              <v:fill color2="#c4bc96 [2414]"/>
              <v:textbox style="mso-next-textbox:#_x0000_s1032">
                <w:txbxContent>
                  <w:p w:rsidR="001A01FA" w:rsidRDefault="001A01FA" w:rsidP="001A01FA">
                    <w:pPr>
                      <w:pStyle w:val="Sinespaciado"/>
                      <w:rPr>
                        <w:rFonts w:asciiTheme="majorHAnsi" w:eastAsiaTheme="majorEastAsia" w:hAnsiTheme="majorHAnsi" w:cstheme="majorBidi"/>
                        <w:color w:val="DBE5F1" w:themeColor="accent1" w:themeTint="33"/>
                        <w:sz w:val="56"/>
                        <w:szCs w:val="56"/>
                      </w:rPr>
                    </w:pPr>
                  </w:p>
                </w:txbxContent>
              </v:textbox>
            </v:rect>
            <v:rect id="_x0000_s1033" style="position:absolute;left:354;top:2263;width:8643;height:7316;v-text-anchor:middle" fillcolor="#9bbb59 [3206]" stroked="f">
              <v:textbox style="mso-next-textbox:#_x0000_s1033" inset="18pt,,18pt">
                <w:txbxContent>
                  <w:p w:rsidR="001A01FA" w:rsidRDefault="001A01FA" w:rsidP="001A01FA">
                    <w:pPr>
                      <w:jc w:val="right"/>
                      <w:rPr>
                        <w:rFonts w:asciiTheme="majorHAnsi" w:eastAsiaTheme="majorEastAsia" w:hAnsiTheme="majorHAnsi" w:cstheme="majorBidi"/>
                        <w:color w:val="622423" w:themeColor="accent2" w:themeShade="7F"/>
                        <w:sz w:val="72"/>
                        <w:szCs w:val="72"/>
                      </w:rPr>
                    </w:pPr>
                  </w:p>
                  <w:p w:rsidR="001A01FA" w:rsidRDefault="001A01FA" w:rsidP="001A01FA">
                    <w:pPr>
                      <w:jc w:val="right"/>
                      <w:rPr>
                        <w:color w:val="FFFFFF" w:themeColor="background1"/>
                        <w:sz w:val="40"/>
                        <w:szCs w:val="40"/>
                      </w:rPr>
                    </w:pPr>
                  </w:p>
                  <w:p w:rsidR="001A01FA" w:rsidRDefault="001A01FA" w:rsidP="001A01FA">
                    <w:pPr>
                      <w:jc w:val="right"/>
                      <w:rPr>
                        <w:color w:val="FFFFFF" w:themeColor="background1"/>
                        <w:sz w:val="28"/>
                        <w:szCs w:val="28"/>
                      </w:rPr>
                    </w:pPr>
                  </w:p>
                </w:txbxContent>
              </v:textbox>
            </v:rect>
            <v:rect id="_x0000_s1034" style="position:absolute;left:9028;top:2263;width:2859;height:7316" fillcolor="#dbe5f1 [660]" stroked="f">
              <v:fill color2="#d4cfb3 [2734]"/>
            </v:rect>
            <v:rect id="_x0000_s1035" style="position:absolute;left:354;top:10710;width:8643;height:3937" fillcolor="#c0504d [3205]" stroked="f">
              <v:fill color2="#d4cfb3 [2734]"/>
            </v:rect>
            <v:rect id="_x0000_s1036" style="position:absolute;left:9028;top:10710;width:2859;height:3937" fillcolor="#78c0d4 [2424]" stroked="f">
              <v:fill color2="#d4cfb3 [2734]"/>
            </v:rect>
            <v:rect id="_x0000_s1037" style="position:absolute;left:354;top:14677;width:11527;height:716;v-text-anchor:middle" fillcolor="#943634 [2405]" stroked="f">
              <v:textbox style="mso-next-textbox:#_x0000_s1037">
                <w:txbxContent>
                  <w:p w:rsidR="001A01FA" w:rsidRDefault="001A01FA" w:rsidP="001A01FA">
                    <w:pPr>
                      <w:pStyle w:val="Sinespaciado"/>
                      <w:jc w:val="center"/>
                      <w:rPr>
                        <w:smallCaps/>
                        <w:color w:val="FFFFFF" w:themeColor="background1"/>
                        <w:spacing w:val="60"/>
                        <w:sz w:val="28"/>
                        <w:szCs w:val="28"/>
                      </w:rPr>
                    </w:pPr>
                  </w:p>
                </w:txbxContent>
              </v:textbox>
            </v:rect>
            <w10:wrap anchorx="page" anchory="page"/>
          </v:group>
        </w:pict>
      </w: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r>
        <w:rPr>
          <w:rFonts w:ascii="Times New Roman" w:hAnsi="Times New Roman"/>
          <w:noProof/>
          <w:sz w:val="24"/>
          <w:szCs w:val="24"/>
          <w:lang w:eastAsia="es-ES"/>
        </w:rPr>
        <w:pict>
          <v:roundrect id="_x0000_s1038" style="position:absolute;margin-left:36.6pt;margin-top:10.9pt;width:392pt;height:184pt;z-index:251659264" arcsize="10923f" fillcolor="#9bbb59 [3206]" stroked="f" strokeweight="0">
            <v:fill color2="#74903b [2374]" focusposition=".5,.5" focussize="" focus="100%" type="gradientRadial"/>
            <v:shadow on="t" type="perspective" color="#4e6128 [1606]" offset="1pt" offset2="-3pt"/>
            <v:textbox>
              <w:txbxContent>
                <w:p w:rsidR="001A01FA" w:rsidRPr="00E073FF" w:rsidRDefault="001A01FA" w:rsidP="001A01FA">
                  <w:pPr>
                    <w:jc w:val="center"/>
                    <w:rPr>
                      <w:rFonts w:ascii="Tempus Sans ITC" w:hAnsi="Tempus Sans ITC"/>
                      <w:b/>
                      <w:color w:val="4A442A" w:themeColor="background2" w:themeShade="40"/>
                      <w:sz w:val="72"/>
                      <w:szCs w:val="72"/>
                      <w:lang w:val="en-US"/>
                    </w:rPr>
                  </w:pPr>
                  <w:r w:rsidRPr="00E073FF">
                    <w:rPr>
                      <w:rFonts w:ascii="Tempus Sans ITC" w:hAnsi="Tempus Sans ITC"/>
                      <w:b/>
                      <w:color w:val="4A442A" w:themeColor="background2" w:themeShade="40"/>
                      <w:sz w:val="72"/>
                      <w:szCs w:val="72"/>
                      <w:lang w:val="en-US"/>
                    </w:rPr>
                    <w:t>VYGOTSKY´S THEORY AND ANGELA´S FOURTH GRADE</w:t>
                  </w:r>
                </w:p>
              </w:txbxContent>
            </v:textbox>
          </v:roundrect>
        </w:pict>
      </w: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r>
        <w:rPr>
          <w:rFonts w:ascii="Times New Roman" w:hAnsi="Times New Roman"/>
          <w:noProof/>
          <w:sz w:val="24"/>
          <w:szCs w:val="24"/>
          <w:lang w:eastAsia="es-ES"/>
        </w:rPr>
        <w:pict>
          <v:oval id="_x0000_s1040" style="position:absolute;margin-left:-44.75pt;margin-top:4pt;width:149.35pt;height:122.8pt;z-index:251661312" fillcolor="#f79646 [3209]" strokecolor="#f2f2f2 [3041]" strokeweight="3pt">
            <v:shadow on="t" type="perspective" color="#974706 [1609]" opacity=".5" offset="1pt" offset2="-1pt"/>
            <v:textbox>
              <w:txbxContent>
                <w:p w:rsidR="001A01FA" w:rsidRPr="001733F9" w:rsidRDefault="001A01FA" w:rsidP="001A01FA">
                  <w:pPr>
                    <w:jc w:val="center"/>
                    <w:rPr>
                      <w:rFonts w:ascii="Tempus Sans ITC" w:hAnsi="Tempus Sans ITC"/>
                      <w:b/>
                      <w:sz w:val="56"/>
                      <w:szCs w:val="56"/>
                    </w:rPr>
                  </w:pPr>
                  <w:proofErr w:type="spellStart"/>
                  <w:r w:rsidRPr="001733F9">
                    <w:rPr>
                      <w:rFonts w:ascii="Tempus Sans ITC" w:hAnsi="Tempus Sans ITC"/>
                      <w:b/>
                      <w:sz w:val="56"/>
                      <w:szCs w:val="56"/>
                    </w:rPr>
                    <w:t>Group</w:t>
                  </w:r>
                  <w:proofErr w:type="spellEnd"/>
                  <w:r w:rsidRPr="001733F9">
                    <w:rPr>
                      <w:rFonts w:ascii="Tempus Sans ITC" w:hAnsi="Tempus Sans ITC"/>
                      <w:b/>
                      <w:sz w:val="56"/>
                      <w:szCs w:val="56"/>
                    </w:rPr>
                    <w:t xml:space="preserve"> 7</w:t>
                  </w:r>
                </w:p>
              </w:txbxContent>
            </v:textbox>
          </v:oval>
        </w:pict>
      </w:r>
    </w:p>
    <w:p w:rsidR="001A01FA" w:rsidRDefault="001A01FA">
      <w:pPr>
        <w:rPr>
          <w:rFonts w:ascii="Times New Roman" w:hAnsi="Times New Roman"/>
          <w:sz w:val="24"/>
          <w:szCs w:val="24"/>
          <w:lang w:val="en-US"/>
        </w:rPr>
      </w:pPr>
      <w:r>
        <w:rPr>
          <w:rFonts w:ascii="Times New Roman" w:hAnsi="Times New Roman"/>
          <w:noProof/>
          <w:sz w:val="24"/>
          <w:szCs w:val="24"/>
          <w:lang w:eastAsia="es-ES"/>
        </w:rPr>
        <w:pict>
          <v:rect id="_x0000_s1039" style="position:absolute;margin-left:243.3pt;margin-top:12.9pt;width:225.3pt;height:89.35pt;z-index:251660288" fillcolor="#4f81bd [3204]" strokecolor="#f2f2f2 [3041]" strokeweight="3pt">
            <v:shadow on="t" type="perspective" color="#243f60 [1604]" opacity=".5" offset="1pt" offset2="-1pt"/>
            <v:textbox>
              <w:txbxContent>
                <w:p w:rsidR="001A01FA" w:rsidRPr="001733F9" w:rsidRDefault="001A01FA" w:rsidP="001A01FA">
                  <w:pPr>
                    <w:jc w:val="center"/>
                    <w:rPr>
                      <w:rFonts w:ascii="Tempus Sans ITC" w:hAnsi="Tempus Sans ITC"/>
                      <w:b/>
                      <w:sz w:val="32"/>
                      <w:szCs w:val="32"/>
                    </w:rPr>
                  </w:pPr>
                  <w:r w:rsidRPr="001733F9">
                    <w:rPr>
                      <w:rFonts w:ascii="Tempus Sans ITC" w:hAnsi="Tempus Sans ITC"/>
                      <w:b/>
                      <w:sz w:val="32"/>
                      <w:szCs w:val="32"/>
                    </w:rPr>
                    <w:t>MARÍA SÁNCHEZ LERENA</w:t>
                  </w:r>
                </w:p>
                <w:p w:rsidR="001A01FA" w:rsidRPr="001733F9" w:rsidRDefault="001A01FA" w:rsidP="001A01FA">
                  <w:pPr>
                    <w:jc w:val="center"/>
                    <w:rPr>
                      <w:rFonts w:ascii="Tempus Sans ITC" w:hAnsi="Tempus Sans ITC"/>
                      <w:b/>
                      <w:sz w:val="32"/>
                      <w:szCs w:val="32"/>
                    </w:rPr>
                  </w:pPr>
                  <w:r w:rsidRPr="001733F9">
                    <w:rPr>
                      <w:rFonts w:ascii="Tempus Sans ITC" w:hAnsi="Tempus Sans ITC"/>
                      <w:b/>
                      <w:sz w:val="32"/>
                      <w:szCs w:val="32"/>
                    </w:rPr>
                    <w:t>JORGE VELARDE HERRERA</w:t>
                  </w:r>
                </w:p>
                <w:p w:rsidR="001A01FA" w:rsidRPr="001733F9" w:rsidRDefault="001A01FA" w:rsidP="001A01FA">
                  <w:pPr>
                    <w:jc w:val="center"/>
                    <w:rPr>
                      <w:rFonts w:ascii="Tempus Sans ITC" w:hAnsi="Tempus Sans ITC"/>
                      <w:b/>
                      <w:sz w:val="32"/>
                      <w:szCs w:val="32"/>
                    </w:rPr>
                  </w:pPr>
                  <w:r w:rsidRPr="001733F9">
                    <w:rPr>
                      <w:rFonts w:ascii="Tempus Sans ITC" w:hAnsi="Tempus Sans ITC"/>
                      <w:b/>
                      <w:sz w:val="32"/>
                      <w:szCs w:val="32"/>
                    </w:rPr>
                    <w:t>JAVIER INCLÁN MARTÍ</w:t>
                  </w:r>
                </w:p>
              </w:txbxContent>
            </v:textbox>
          </v:rect>
        </w:pict>
      </w: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Default="001A01FA">
      <w:pPr>
        <w:rPr>
          <w:rFonts w:ascii="Times New Roman" w:hAnsi="Times New Roman"/>
          <w:sz w:val="24"/>
          <w:szCs w:val="24"/>
          <w:lang w:val="en-US"/>
        </w:rPr>
      </w:pPr>
    </w:p>
    <w:p w:rsidR="001A01FA" w:rsidRPr="00C402A1" w:rsidRDefault="001A01FA">
      <w:pPr>
        <w:rPr>
          <w:rFonts w:ascii="Times New Roman" w:hAnsi="Times New Roman"/>
          <w:sz w:val="24"/>
          <w:szCs w:val="24"/>
          <w:lang w:val="en-US"/>
        </w:rPr>
      </w:pPr>
    </w:p>
    <w:p w:rsidR="00482246" w:rsidRPr="00C402A1" w:rsidRDefault="00482246" w:rsidP="00482246">
      <w:pPr>
        <w:ind w:firstLine="708"/>
        <w:rPr>
          <w:rFonts w:ascii="Times New Roman" w:hAnsi="Times New Roman"/>
          <w:sz w:val="24"/>
          <w:szCs w:val="24"/>
          <w:lang w:val="en-US"/>
        </w:rPr>
      </w:pPr>
      <w:r w:rsidRPr="00C402A1">
        <w:rPr>
          <w:rFonts w:ascii="Times New Roman" w:hAnsi="Times New Roman"/>
          <w:sz w:val="24"/>
          <w:szCs w:val="24"/>
          <w:lang w:val="en-US"/>
        </w:rPr>
        <w:lastRenderedPageBreak/>
        <w:t xml:space="preserve">Our group has observed the video of one teacher of the school called Angela. This teaching professional based her strategy on different resources and systematized tools for her daily lessons. She divided the classroom in parts like the desks area, the meting area (more comfortable), the walls and the library and in each area she goes through different dynamics. </w:t>
      </w:r>
    </w:p>
    <w:p w:rsidR="00482246" w:rsidRPr="00C402A1" w:rsidRDefault="00482246" w:rsidP="00482246">
      <w:pPr>
        <w:rPr>
          <w:rFonts w:ascii="Times New Roman" w:hAnsi="Times New Roman"/>
          <w:sz w:val="24"/>
          <w:szCs w:val="24"/>
          <w:lang w:val="en-US"/>
        </w:rPr>
      </w:pPr>
    </w:p>
    <w:p w:rsidR="00482246" w:rsidRPr="00C402A1" w:rsidRDefault="00482246" w:rsidP="00482246">
      <w:pPr>
        <w:ind w:firstLine="708"/>
        <w:rPr>
          <w:rFonts w:ascii="Times New Roman" w:hAnsi="Times New Roman"/>
          <w:sz w:val="24"/>
          <w:szCs w:val="24"/>
          <w:lang w:val="en-US"/>
        </w:rPr>
      </w:pPr>
      <w:r w:rsidRPr="00C402A1">
        <w:rPr>
          <w:rFonts w:ascii="Times New Roman" w:hAnsi="Times New Roman"/>
          <w:sz w:val="24"/>
          <w:szCs w:val="24"/>
          <w:lang w:val="en-US"/>
        </w:rPr>
        <w:t xml:space="preserve">In first place she explains about the authentic student work that children develop by making the class a personal, comfortable place. With chairs, sofas, carpets, pillows, maps, books and personal posters and labors, that can be hung on the walls and shared with others. Surely, these makes the children feel like they build their places and as a metaphor, more implication, because at the same time they see they construct their knowledge with his own words and stile. </w:t>
      </w:r>
    </w:p>
    <w:p w:rsidR="00482246" w:rsidRPr="00C402A1" w:rsidRDefault="00482246" w:rsidP="00482246">
      <w:pPr>
        <w:rPr>
          <w:rFonts w:ascii="Times New Roman" w:hAnsi="Times New Roman"/>
          <w:sz w:val="24"/>
          <w:szCs w:val="24"/>
          <w:lang w:val="en-US"/>
        </w:rPr>
      </w:pPr>
    </w:p>
    <w:p w:rsidR="00482246" w:rsidRPr="00C402A1" w:rsidRDefault="00482246" w:rsidP="00482246">
      <w:pPr>
        <w:ind w:firstLine="708"/>
        <w:rPr>
          <w:rFonts w:ascii="Times New Roman" w:hAnsi="Times New Roman"/>
          <w:sz w:val="24"/>
          <w:szCs w:val="24"/>
          <w:lang w:val="en-US"/>
        </w:rPr>
      </w:pPr>
      <w:r w:rsidRPr="00C402A1">
        <w:rPr>
          <w:rFonts w:ascii="Times New Roman" w:hAnsi="Times New Roman"/>
          <w:sz w:val="24"/>
          <w:szCs w:val="24"/>
          <w:lang w:val="en-US"/>
        </w:rPr>
        <w:t xml:space="preserve">By making the class personal they are taking commitment with the information posted on the walls, with the partners and with the group. The approach of resources, the peers and the teacher’s support make a knowledge gap between the previous knowledge of children and their final knowledge, creating what </w:t>
      </w:r>
      <w:proofErr w:type="spellStart"/>
      <w:r w:rsidRPr="00C402A1">
        <w:rPr>
          <w:rFonts w:ascii="Times New Roman" w:hAnsi="Times New Roman"/>
          <w:sz w:val="24"/>
          <w:szCs w:val="24"/>
          <w:lang w:val="en-US"/>
        </w:rPr>
        <w:t>Vygotsky</w:t>
      </w:r>
      <w:proofErr w:type="spellEnd"/>
      <w:r w:rsidRPr="00C402A1">
        <w:rPr>
          <w:rFonts w:ascii="Times New Roman" w:hAnsi="Times New Roman"/>
          <w:sz w:val="24"/>
          <w:szCs w:val="24"/>
          <w:lang w:val="en-US"/>
        </w:rPr>
        <w:t xml:space="preserve"> calls a Zone of Proximal Development.</w:t>
      </w:r>
    </w:p>
    <w:p w:rsidR="00482246" w:rsidRPr="00C402A1" w:rsidRDefault="00482246" w:rsidP="00482246">
      <w:pPr>
        <w:rPr>
          <w:rFonts w:ascii="Times New Roman" w:hAnsi="Times New Roman"/>
          <w:sz w:val="24"/>
          <w:szCs w:val="24"/>
          <w:lang w:val="en-US"/>
        </w:rPr>
      </w:pPr>
    </w:p>
    <w:p w:rsidR="00482246" w:rsidRPr="00C402A1" w:rsidRDefault="00482246" w:rsidP="00E76A48">
      <w:pPr>
        <w:ind w:firstLine="708"/>
        <w:rPr>
          <w:rFonts w:ascii="Times New Roman" w:hAnsi="Times New Roman"/>
          <w:sz w:val="24"/>
          <w:szCs w:val="24"/>
          <w:lang w:val="en-US"/>
        </w:rPr>
      </w:pPr>
      <w:r w:rsidRPr="00C402A1">
        <w:rPr>
          <w:rFonts w:ascii="Times New Roman" w:hAnsi="Times New Roman"/>
          <w:sz w:val="24"/>
          <w:szCs w:val="24"/>
          <w:lang w:val="en-US"/>
        </w:rPr>
        <w:t xml:space="preserve">Second she talk that one of the main resources in her lessons are the books of the library. Once can observe that they have a complete and organized library where we can find 2500 books and registered with a system called </w:t>
      </w:r>
      <w:proofErr w:type="spellStart"/>
      <w:r w:rsidRPr="00C402A1">
        <w:rPr>
          <w:rFonts w:ascii="Times New Roman" w:hAnsi="Times New Roman"/>
          <w:sz w:val="24"/>
          <w:szCs w:val="24"/>
          <w:lang w:val="en-US"/>
        </w:rPr>
        <w:t>intellygescanner</w:t>
      </w:r>
      <w:proofErr w:type="spellEnd"/>
      <w:r w:rsidRPr="00C402A1">
        <w:rPr>
          <w:rFonts w:ascii="Times New Roman" w:hAnsi="Times New Roman"/>
          <w:sz w:val="24"/>
          <w:szCs w:val="24"/>
          <w:lang w:val="en-US"/>
        </w:rPr>
        <w:t xml:space="preserve">, through it they can organize books by author, level, title and genre. This is organized like a public library with a printed list in alphabetical order as well as stickers on each book to place them easily in their right place. This library gives children a wider knowledge, which includes the general and specific ones, through the vocabulary, the stories, specialized texts… helping to know the human culture in which the children </w:t>
      </w:r>
      <w:r w:rsidR="0029230C" w:rsidRPr="00C402A1">
        <w:rPr>
          <w:rFonts w:ascii="Times New Roman" w:hAnsi="Times New Roman"/>
          <w:sz w:val="24"/>
          <w:szCs w:val="24"/>
          <w:lang w:val="en-US"/>
        </w:rPr>
        <w:t>born</w:t>
      </w:r>
      <w:r w:rsidRPr="00C402A1">
        <w:rPr>
          <w:rFonts w:ascii="Times New Roman" w:hAnsi="Times New Roman"/>
          <w:sz w:val="24"/>
          <w:szCs w:val="24"/>
          <w:lang w:val="en-US"/>
        </w:rPr>
        <w:t xml:space="preserve">, using reading as the main tool. As </w:t>
      </w:r>
      <w:proofErr w:type="spellStart"/>
      <w:r w:rsidRPr="00C402A1">
        <w:rPr>
          <w:rFonts w:ascii="Times New Roman" w:hAnsi="Times New Roman"/>
          <w:sz w:val="24"/>
          <w:szCs w:val="24"/>
          <w:lang w:val="en-US"/>
        </w:rPr>
        <w:t>Vygotsky’s</w:t>
      </w:r>
      <w:proofErr w:type="spellEnd"/>
      <w:r w:rsidRPr="00C402A1">
        <w:rPr>
          <w:rFonts w:ascii="Times New Roman" w:hAnsi="Times New Roman"/>
          <w:sz w:val="24"/>
          <w:szCs w:val="24"/>
          <w:lang w:val="en-US"/>
        </w:rPr>
        <w:t xml:space="preserve"> says language is the main cultural and interactional social tool; we can use books as the main vehicle of human thought constructor and exchanger, getting the children in an autonomous and group way to the Zone of Proximal Development</w:t>
      </w:r>
    </w:p>
    <w:p w:rsidR="00E76A48" w:rsidRPr="00C402A1" w:rsidRDefault="00E76A48" w:rsidP="00E76A48">
      <w:pPr>
        <w:ind w:firstLine="708"/>
        <w:rPr>
          <w:rFonts w:ascii="Times New Roman" w:hAnsi="Times New Roman"/>
          <w:sz w:val="24"/>
          <w:szCs w:val="24"/>
          <w:lang w:val="en-US"/>
        </w:rPr>
      </w:pPr>
    </w:p>
    <w:p w:rsidR="00544523" w:rsidRPr="00C402A1" w:rsidRDefault="00482246" w:rsidP="00482246">
      <w:pPr>
        <w:ind w:firstLine="708"/>
        <w:rPr>
          <w:rFonts w:ascii="Times New Roman" w:hAnsi="Times New Roman"/>
          <w:sz w:val="24"/>
          <w:szCs w:val="24"/>
          <w:lang w:val="en-US"/>
        </w:rPr>
      </w:pPr>
      <w:r w:rsidRPr="00C402A1">
        <w:rPr>
          <w:rFonts w:ascii="Times New Roman" w:hAnsi="Times New Roman"/>
          <w:sz w:val="24"/>
          <w:szCs w:val="24"/>
          <w:lang w:val="en-US"/>
        </w:rPr>
        <w:t xml:space="preserve">Thirdly they have boards to see what they have learned, what they are going to learn and mark the future goals as a dare. This instructional bulletin board makes information more attractive and easily to memorize because of being touchable, visual and the most important build for them. We have seen two different boards, one destined for vocabulary divided in comprehension, accuracy, fluency and expanding vocabulary, and another board for reading strategies called “decoding board”. In the last one appears recommended some </w:t>
      </w:r>
      <w:proofErr w:type="spellStart"/>
      <w:r w:rsidRPr="00C402A1">
        <w:rPr>
          <w:rFonts w:ascii="Times New Roman" w:hAnsi="Times New Roman"/>
          <w:sz w:val="24"/>
          <w:szCs w:val="24"/>
          <w:lang w:val="en-US"/>
        </w:rPr>
        <w:t>stratetegies</w:t>
      </w:r>
      <w:proofErr w:type="spellEnd"/>
      <w:r w:rsidRPr="00C402A1">
        <w:rPr>
          <w:rFonts w:ascii="Times New Roman" w:hAnsi="Times New Roman"/>
          <w:sz w:val="24"/>
          <w:szCs w:val="24"/>
          <w:lang w:val="en-US"/>
        </w:rPr>
        <w:t xml:space="preserve"> like create mental images and make connections to our life, the world around us and to think in books we have encountered...</w:t>
      </w:r>
    </w:p>
    <w:p w:rsidR="007353F6" w:rsidRPr="00C402A1" w:rsidRDefault="007353F6" w:rsidP="00544523">
      <w:pPr>
        <w:jc w:val="center"/>
        <w:rPr>
          <w:rFonts w:ascii="Times New Roman" w:hAnsi="Times New Roman"/>
          <w:b/>
          <w:sz w:val="24"/>
          <w:szCs w:val="24"/>
          <w:lang w:val="en-US"/>
        </w:rPr>
      </w:pPr>
    </w:p>
    <w:p w:rsidR="003667E5" w:rsidRPr="00C402A1" w:rsidRDefault="00393EF7" w:rsidP="007353F6">
      <w:pPr>
        <w:ind w:firstLine="708"/>
        <w:rPr>
          <w:rFonts w:ascii="Times New Roman" w:hAnsi="Times New Roman"/>
          <w:sz w:val="24"/>
          <w:szCs w:val="24"/>
          <w:lang w:val="en-US"/>
        </w:rPr>
      </w:pPr>
      <w:r w:rsidRPr="00C402A1">
        <w:rPr>
          <w:rFonts w:ascii="Times New Roman" w:hAnsi="Times New Roman"/>
          <w:sz w:val="24"/>
          <w:szCs w:val="24"/>
          <w:lang w:val="en-US"/>
        </w:rPr>
        <w:t>Fourthly</w:t>
      </w:r>
      <w:r w:rsidR="001C3613">
        <w:rPr>
          <w:rFonts w:ascii="Times New Roman" w:hAnsi="Times New Roman"/>
          <w:sz w:val="24"/>
          <w:szCs w:val="24"/>
          <w:lang w:val="en-US"/>
        </w:rPr>
        <w:t xml:space="preserve"> Angela talks about</w:t>
      </w:r>
      <w:r w:rsidRPr="00C402A1">
        <w:rPr>
          <w:rFonts w:ascii="Times New Roman" w:hAnsi="Times New Roman"/>
          <w:sz w:val="24"/>
          <w:szCs w:val="24"/>
          <w:lang w:val="en-US"/>
        </w:rPr>
        <w:t xml:space="preserve"> the meeting</w:t>
      </w:r>
      <w:r w:rsidR="001C3613">
        <w:rPr>
          <w:rFonts w:ascii="Times New Roman" w:hAnsi="Times New Roman"/>
          <w:sz w:val="24"/>
          <w:szCs w:val="24"/>
          <w:lang w:val="en-US"/>
        </w:rPr>
        <w:t xml:space="preserve"> area</w:t>
      </w:r>
      <w:r w:rsidRPr="00C402A1">
        <w:rPr>
          <w:rFonts w:ascii="Times New Roman" w:hAnsi="Times New Roman"/>
          <w:sz w:val="24"/>
          <w:szCs w:val="24"/>
          <w:lang w:val="en-US"/>
        </w:rPr>
        <w:t>, t</w:t>
      </w:r>
      <w:r w:rsidR="00544523" w:rsidRPr="00C402A1">
        <w:rPr>
          <w:rFonts w:ascii="Times New Roman" w:hAnsi="Times New Roman"/>
          <w:sz w:val="24"/>
          <w:szCs w:val="24"/>
          <w:lang w:val="en-US"/>
        </w:rPr>
        <w:t>his is a very important mediator; this place is used due to do some shared activities</w:t>
      </w:r>
      <w:r w:rsidR="003667E5" w:rsidRPr="00C402A1">
        <w:rPr>
          <w:rFonts w:ascii="Times New Roman" w:hAnsi="Times New Roman"/>
          <w:sz w:val="24"/>
          <w:szCs w:val="24"/>
          <w:lang w:val="en-US"/>
        </w:rPr>
        <w:t xml:space="preserve"> just like</w:t>
      </w:r>
      <w:r w:rsidR="00544523" w:rsidRPr="00C402A1">
        <w:rPr>
          <w:rFonts w:ascii="Times New Roman" w:hAnsi="Times New Roman"/>
          <w:sz w:val="24"/>
          <w:szCs w:val="24"/>
          <w:lang w:val="en-US"/>
        </w:rPr>
        <w:t xml:space="preserve"> class meetings, mini lessons, conferences, reading lessons…  </w:t>
      </w:r>
    </w:p>
    <w:p w:rsidR="00BF2138" w:rsidRPr="00C402A1" w:rsidRDefault="003667E5" w:rsidP="00393EF7">
      <w:pPr>
        <w:ind w:firstLine="708"/>
        <w:rPr>
          <w:rFonts w:ascii="Times New Roman" w:hAnsi="Times New Roman"/>
          <w:sz w:val="24"/>
          <w:szCs w:val="24"/>
          <w:lang w:val="en-US"/>
        </w:rPr>
      </w:pPr>
      <w:r w:rsidRPr="00C402A1">
        <w:rPr>
          <w:rFonts w:ascii="Times New Roman" w:hAnsi="Times New Roman"/>
          <w:sz w:val="24"/>
          <w:szCs w:val="24"/>
          <w:lang w:val="en-US"/>
        </w:rPr>
        <w:t xml:space="preserve">This place </w:t>
      </w:r>
      <w:r w:rsidR="00544523" w:rsidRPr="00C402A1">
        <w:rPr>
          <w:rFonts w:ascii="Times New Roman" w:hAnsi="Times New Roman"/>
          <w:sz w:val="24"/>
          <w:szCs w:val="24"/>
          <w:lang w:val="en-US"/>
        </w:rPr>
        <w:t>has to be comfortable with an inviting</w:t>
      </w:r>
      <w:r w:rsidR="00195A26" w:rsidRPr="00C402A1">
        <w:rPr>
          <w:rFonts w:ascii="Times New Roman" w:hAnsi="Times New Roman"/>
          <w:sz w:val="24"/>
          <w:szCs w:val="24"/>
          <w:lang w:val="en-US"/>
        </w:rPr>
        <w:t xml:space="preserve"> floor (carpets, pillows…). It is intended</w:t>
      </w:r>
      <w:r w:rsidR="00544523" w:rsidRPr="00C402A1">
        <w:rPr>
          <w:rFonts w:ascii="Times New Roman" w:hAnsi="Times New Roman"/>
          <w:sz w:val="24"/>
          <w:szCs w:val="24"/>
          <w:lang w:val="en-US"/>
        </w:rPr>
        <w:t xml:space="preserve"> to be more used than the usual desks.</w:t>
      </w:r>
    </w:p>
    <w:p w:rsidR="00195A26" w:rsidRPr="00C402A1" w:rsidRDefault="00195A26" w:rsidP="00195A26">
      <w:pPr>
        <w:ind w:firstLine="708"/>
        <w:rPr>
          <w:rFonts w:ascii="Times New Roman" w:hAnsi="Times New Roman"/>
          <w:sz w:val="24"/>
          <w:szCs w:val="24"/>
          <w:lang w:val="en-US"/>
        </w:rPr>
      </w:pPr>
      <w:r w:rsidRPr="00C402A1">
        <w:rPr>
          <w:rFonts w:ascii="Times New Roman" w:hAnsi="Times New Roman"/>
          <w:sz w:val="24"/>
          <w:szCs w:val="24"/>
          <w:lang w:val="en-US"/>
        </w:rPr>
        <w:t>This place is used in order to</w:t>
      </w:r>
      <w:r w:rsidR="00544523" w:rsidRPr="00C402A1">
        <w:rPr>
          <w:rFonts w:ascii="Times New Roman" w:hAnsi="Times New Roman"/>
          <w:sz w:val="24"/>
          <w:szCs w:val="24"/>
          <w:lang w:val="en-US"/>
        </w:rPr>
        <w:t xml:space="preserve"> </w:t>
      </w:r>
      <w:r w:rsidRPr="00C402A1">
        <w:rPr>
          <w:rFonts w:ascii="Times New Roman" w:hAnsi="Times New Roman"/>
          <w:sz w:val="24"/>
          <w:szCs w:val="24"/>
          <w:lang w:val="en-US"/>
        </w:rPr>
        <w:t>share and build through language, culture, interact socially and finally to be formed as citizens, people and professionals/ students.</w:t>
      </w:r>
    </w:p>
    <w:p w:rsidR="00195A26" w:rsidRPr="00C402A1" w:rsidRDefault="00195A26" w:rsidP="00195A26">
      <w:pPr>
        <w:ind w:firstLine="708"/>
        <w:rPr>
          <w:rFonts w:ascii="Times New Roman" w:hAnsi="Times New Roman"/>
          <w:sz w:val="24"/>
          <w:szCs w:val="24"/>
          <w:lang w:val="en-US"/>
        </w:rPr>
      </w:pPr>
      <w:r w:rsidRPr="00C402A1">
        <w:rPr>
          <w:rFonts w:ascii="Times New Roman" w:hAnsi="Times New Roman"/>
          <w:sz w:val="24"/>
          <w:szCs w:val="24"/>
          <w:lang w:val="en-US"/>
        </w:rPr>
        <w:t>By means of public language we will supply the kids to build their thoughts.</w:t>
      </w:r>
    </w:p>
    <w:p w:rsidR="00544523" w:rsidRPr="00C402A1" w:rsidRDefault="00195A26" w:rsidP="00195A26">
      <w:pPr>
        <w:ind w:firstLine="708"/>
        <w:rPr>
          <w:rFonts w:ascii="Times New Roman" w:hAnsi="Times New Roman"/>
          <w:sz w:val="24"/>
          <w:szCs w:val="24"/>
          <w:lang w:val="en-US"/>
        </w:rPr>
      </w:pPr>
      <w:r w:rsidRPr="00C402A1">
        <w:rPr>
          <w:rFonts w:ascii="Times New Roman" w:hAnsi="Times New Roman"/>
          <w:sz w:val="24"/>
          <w:szCs w:val="24"/>
          <w:lang w:val="en-US"/>
        </w:rPr>
        <w:lastRenderedPageBreak/>
        <w:t xml:space="preserve">With the meeting area a group Zone of Proximal Development is possible, supervised and mediated by the teacher, so </w:t>
      </w:r>
      <w:proofErr w:type="spellStart"/>
      <w:r w:rsidRPr="00C402A1">
        <w:rPr>
          <w:rFonts w:ascii="Times New Roman" w:hAnsi="Times New Roman"/>
          <w:sz w:val="24"/>
          <w:szCs w:val="24"/>
          <w:lang w:val="en-US"/>
        </w:rPr>
        <w:t>Vygotsky´s</w:t>
      </w:r>
      <w:proofErr w:type="spellEnd"/>
      <w:r w:rsidRPr="00C402A1">
        <w:rPr>
          <w:rFonts w:ascii="Times New Roman" w:hAnsi="Times New Roman"/>
          <w:sz w:val="24"/>
          <w:szCs w:val="24"/>
          <w:lang w:val="en-US"/>
        </w:rPr>
        <w:t xml:space="preserve"> ZPD is also present here.</w:t>
      </w:r>
    </w:p>
    <w:p w:rsidR="00195A26" w:rsidRPr="00C402A1" w:rsidRDefault="00195A26" w:rsidP="00195A26">
      <w:pPr>
        <w:ind w:firstLine="708"/>
        <w:rPr>
          <w:rFonts w:ascii="Times New Roman" w:hAnsi="Times New Roman"/>
          <w:sz w:val="24"/>
          <w:szCs w:val="24"/>
          <w:lang w:val="en-US"/>
        </w:rPr>
      </w:pPr>
      <w:r w:rsidRPr="00C402A1">
        <w:rPr>
          <w:rFonts w:ascii="Times New Roman" w:hAnsi="Times New Roman"/>
          <w:sz w:val="24"/>
          <w:szCs w:val="24"/>
          <w:lang w:val="en-US"/>
        </w:rPr>
        <w:t xml:space="preserve">This kind of mediator contributes to the linguistic, </w:t>
      </w:r>
      <w:proofErr w:type="spellStart"/>
      <w:r w:rsidRPr="00C402A1">
        <w:rPr>
          <w:rFonts w:ascii="Times New Roman" w:hAnsi="Times New Roman"/>
          <w:sz w:val="24"/>
          <w:szCs w:val="24"/>
          <w:lang w:val="en-US"/>
        </w:rPr>
        <w:t>kinestesic</w:t>
      </w:r>
      <w:proofErr w:type="spellEnd"/>
      <w:r w:rsidRPr="00C402A1">
        <w:rPr>
          <w:rFonts w:ascii="Times New Roman" w:hAnsi="Times New Roman"/>
          <w:sz w:val="24"/>
          <w:szCs w:val="24"/>
          <w:lang w:val="en-US"/>
        </w:rPr>
        <w:t xml:space="preserve"> and social competences.</w:t>
      </w:r>
    </w:p>
    <w:p w:rsidR="003902F5" w:rsidRPr="00C402A1" w:rsidRDefault="003902F5" w:rsidP="003902F5">
      <w:pPr>
        <w:rPr>
          <w:rFonts w:ascii="Times New Roman" w:hAnsi="Times New Roman"/>
          <w:b/>
          <w:sz w:val="24"/>
          <w:szCs w:val="24"/>
          <w:lang w:val="en-US"/>
        </w:rPr>
      </w:pPr>
    </w:p>
    <w:p w:rsidR="003C2878" w:rsidRPr="00C402A1" w:rsidRDefault="009D269B" w:rsidP="003902F5">
      <w:pPr>
        <w:ind w:firstLine="708"/>
        <w:rPr>
          <w:rFonts w:ascii="Times New Roman" w:hAnsi="Times New Roman"/>
          <w:sz w:val="24"/>
          <w:szCs w:val="24"/>
          <w:lang w:val="en-US"/>
        </w:rPr>
      </w:pPr>
      <w:r w:rsidRPr="00C402A1">
        <w:rPr>
          <w:rFonts w:ascii="Times New Roman" w:hAnsi="Times New Roman"/>
          <w:sz w:val="24"/>
          <w:szCs w:val="24"/>
          <w:lang w:val="en-US"/>
        </w:rPr>
        <w:t xml:space="preserve">And finally we found </w:t>
      </w:r>
      <w:r w:rsidR="00E76A48" w:rsidRPr="00C402A1">
        <w:rPr>
          <w:rFonts w:ascii="Times New Roman" w:hAnsi="Times New Roman"/>
          <w:sz w:val="24"/>
          <w:szCs w:val="24"/>
          <w:lang w:val="en-US"/>
        </w:rPr>
        <w:t>t</w:t>
      </w:r>
      <w:r w:rsidR="003902F5" w:rsidRPr="00C402A1">
        <w:rPr>
          <w:rFonts w:ascii="Times New Roman" w:hAnsi="Times New Roman"/>
          <w:sz w:val="24"/>
          <w:szCs w:val="24"/>
          <w:lang w:val="en-US"/>
        </w:rPr>
        <w:t>he ITC´</w:t>
      </w:r>
      <w:r w:rsidR="00C402A1" w:rsidRPr="00C402A1">
        <w:rPr>
          <w:rFonts w:ascii="Times New Roman" w:hAnsi="Times New Roman"/>
          <w:sz w:val="24"/>
          <w:szCs w:val="24"/>
          <w:lang w:val="en-US"/>
        </w:rPr>
        <w:t>s;</w:t>
      </w:r>
      <w:r w:rsidRPr="00C402A1">
        <w:rPr>
          <w:rFonts w:ascii="Times New Roman" w:hAnsi="Times New Roman"/>
          <w:sz w:val="24"/>
          <w:szCs w:val="24"/>
          <w:lang w:val="en-US"/>
        </w:rPr>
        <w:t xml:space="preserve"> they </w:t>
      </w:r>
      <w:r w:rsidR="003902F5" w:rsidRPr="00C402A1">
        <w:rPr>
          <w:rFonts w:ascii="Times New Roman" w:hAnsi="Times New Roman"/>
          <w:sz w:val="24"/>
          <w:szCs w:val="24"/>
          <w:lang w:val="en-US"/>
        </w:rPr>
        <w:t>can be good helpers in our classes</w:t>
      </w:r>
      <w:r w:rsidR="00C402A1" w:rsidRPr="00C402A1">
        <w:rPr>
          <w:rFonts w:ascii="Times New Roman" w:hAnsi="Times New Roman"/>
          <w:sz w:val="24"/>
          <w:szCs w:val="24"/>
          <w:lang w:val="en-US"/>
        </w:rPr>
        <w:t xml:space="preserve"> and can be</w:t>
      </w:r>
      <w:r w:rsidR="003C2878" w:rsidRPr="00C402A1">
        <w:rPr>
          <w:rFonts w:ascii="Times New Roman" w:hAnsi="Times New Roman"/>
          <w:sz w:val="24"/>
          <w:szCs w:val="24"/>
          <w:lang w:val="en-US"/>
        </w:rPr>
        <w:t xml:space="preserve"> included </w:t>
      </w:r>
      <w:r w:rsidR="00D051F0">
        <w:rPr>
          <w:rFonts w:ascii="Times New Roman" w:hAnsi="Times New Roman"/>
          <w:sz w:val="24"/>
          <w:szCs w:val="24"/>
          <w:lang w:val="en-US"/>
        </w:rPr>
        <w:t>on the teacher´s daily routine, m</w:t>
      </w:r>
      <w:r w:rsidR="003C2878" w:rsidRPr="00C402A1">
        <w:rPr>
          <w:rFonts w:ascii="Times New Roman" w:hAnsi="Times New Roman"/>
          <w:sz w:val="24"/>
          <w:szCs w:val="24"/>
          <w:lang w:val="en-US"/>
        </w:rPr>
        <w:t>ost part of fun came from the use of the ITC´s. We can access the wide knowledge of the Net from the class, record experiments and practices and conferences with other countries are also possible</w:t>
      </w:r>
      <w:r w:rsidR="00D051F0">
        <w:rPr>
          <w:rFonts w:ascii="Times New Roman" w:hAnsi="Times New Roman"/>
          <w:sz w:val="24"/>
          <w:szCs w:val="24"/>
          <w:lang w:val="en-US"/>
        </w:rPr>
        <w:t>.</w:t>
      </w:r>
      <w:r w:rsidR="003C2878" w:rsidRPr="00C402A1">
        <w:rPr>
          <w:rFonts w:ascii="Times New Roman" w:hAnsi="Times New Roman"/>
          <w:sz w:val="24"/>
          <w:szCs w:val="24"/>
          <w:lang w:val="en-US"/>
        </w:rPr>
        <w:t xml:space="preserve"> </w:t>
      </w:r>
    </w:p>
    <w:p w:rsidR="00B9551E" w:rsidRPr="00C402A1" w:rsidRDefault="00B9551E" w:rsidP="00666B8D">
      <w:pPr>
        <w:ind w:firstLine="708"/>
        <w:rPr>
          <w:rFonts w:ascii="Times New Roman" w:hAnsi="Times New Roman"/>
          <w:sz w:val="24"/>
          <w:szCs w:val="24"/>
          <w:lang w:val="en-US"/>
        </w:rPr>
      </w:pPr>
      <w:r w:rsidRPr="00C402A1">
        <w:rPr>
          <w:rFonts w:ascii="Times New Roman" w:hAnsi="Times New Roman"/>
          <w:sz w:val="24"/>
          <w:szCs w:val="24"/>
          <w:lang w:val="en-US"/>
        </w:rPr>
        <w:t>The ITC´s are some kind of mediators that increase the classroom horizons and makes less limited language and the culture where the children grow and develop, being enriched with other cultures, e.g. Through conferences with children around the world and the huge amount of data that The Internet brings to us, helping to file information in different ways and at the same time right away, developing the technological skills</w:t>
      </w:r>
      <w:r w:rsidR="00666B8D" w:rsidRPr="00C402A1">
        <w:rPr>
          <w:rFonts w:ascii="Times New Roman" w:hAnsi="Times New Roman"/>
          <w:sz w:val="24"/>
          <w:szCs w:val="24"/>
          <w:lang w:val="en-US"/>
        </w:rPr>
        <w:t xml:space="preserve">, so </w:t>
      </w:r>
      <w:proofErr w:type="spellStart"/>
      <w:r w:rsidR="00666B8D" w:rsidRPr="00C402A1">
        <w:rPr>
          <w:rFonts w:ascii="Times New Roman" w:hAnsi="Times New Roman"/>
          <w:sz w:val="24"/>
          <w:szCs w:val="24"/>
          <w:lang w:val="en-US"/>
        </w:rPr>
        <w:t>Vygotsky´s</w:t>
      </w:r>
      <w:proofErr w:type="spellEnd"/>
      <w:r w:rsidR="00666B8D" w:rsidRPr="00C402A1">
        <w:rPr>
          <w:rFonts w:ascii="Times New Roman" w:hAnsi="Times New Roman"/>
          <w:sz w:val="24"/>
          <w:szCs w:val="24"/>
          <w:lang w:val="en-US"/>
        </w:rPr>
        <w:t xml:space="preserve"> social constructivism.</w:t>
      </w:r>
    </w:p>
    <w:p w:rsidR="00B9551E" w:rsidRPr="00C402A1" w:rsidRDefault="00B9551E" w:rsidP="00666B8D">
      <w:pPr>
        <w:ind w:firstLine="708"/>
        <w:rPr>
          <w:rFonts w:ascii="Times New Roman" w:hAnsi="Times New Roman"/>
          <w:sz w:val="24"/>
          <w:szCs w:val="24"/>
          <w:lang w:val="en-US"/>
        </w:rPr>
      </w:pPr>
      <w:r w:rsidRPr="00C402A1">
        <w:rPr>
          <w:rFonts w:ascii="Times New Roman" w:hAnsi="Times New Roman"/>
          <w:sz w:val="24"/>
          <w:szCs w:val="24"/>
          <w:lang w:val="en-US"/>
        </w:rPr>
        <w:t>A wider amount of vocabulary and culture means a wider mental and intellectual development, as it</w:t>
      </w:r>
      <w:r w:rsidR="00666B8D" w:rsidRPr="00C402A1">
        <w:rPr>
          <w:rFonts w:ascii="Times New Roman" w:hAnsi="Times New Roman"/>
          <w:sz w:val="24"/>
          <w:szCs w:val="24"/>
          <w:lang w:val="en-US"/>
        </w:rPr>
        <w:t xml:space="preserve"> increases the linguistic skill so this means that the ITC´s help students to develop thought and language.</w:t>
      </w:r>
    </w:p>
    <w:p w:rsidR="00B9551E" w:rsidRPr="00C402A1" w:rsidRDefault="00B9551E" w:rsidP="00666B8D">
      <w:pPr>
        <w:ind w:firstLine="708"/>
        <w:rPr>
          <w:rFonts w:ascii="Times New Roman" w:hAnsi="Times New Roman"/>
          <w:sz w:val="24"/>
          <w:szCs w:val="24"/>
          <w:lang w:val="en-US"/>
        </w:rPr>
      </w:pPr>
      <w:r w:rsidRPr="00C402A1">
        <w:rPr>
          <w:rFonts w:ascii="Times New Roman" w:hAnsi="Times New Roman"/>
          <w:sz w:val="24"/>
          <w:szCs w:val="24"/>
          <w:lang w:val="en-US"/>
        </w:rPr>
        <w:t>Through the ITC´s children get closer to a wider knowledge and record of the world</w:t>
      </w:r>
      <w:r w:rsidR="00666B8D" w:rsidRPr="00C402A1">
        <w:rPr>
          <w:rFonts w:ascii="Times New Roman" w:hAnsi="Times New Roman"/>
          <w:sz w:val="24"/>
          <w:szCs w:val="24"/>
          <w:lang w:val="en-US"/>
        </w:rPr>
        <w:t>, as some examples:</w:t>
      </w:r>
      <w:r w:rsidRPr="00C402A1">
        <w:rPr>
          <w:rFonts w:ascii="Times New Roman" w:hAnsi="Times New Roman"/>
          <w:sz w:val="24"/>
          <w:szCs w:val="24"/>
          <w:lang w:val="en-US"/>
        </w:rPr>
        <w:t xml:space="preserve"> recorded science experiments</w:t>
      </w:r>
      <w:r w:rsidR="00666B8D" w:rsidRPr="00C402A1">
        <w:rPr>
          <w:rFonts w:ascii="Times New Roman" w:hAnsi="Times New Roman"/>
          <w:sz w:val="24"/>
          <w:szCs w:val="24"/>
          <w:lang w:val="en-US"/>
        </w:rPr>
        <w:t>,</w:t>
      </w:r>
      <w:r w:rsidRPr="00C402A1">
        <w:rPr>
          <w:rFonts w:ascii="Times New Roman" w:hAnsi="Times New Roman"/>
          <w:sz w:val="24"/>
          <w:szCs w:val="24"/>
          <w:lang w:val="en-US"/>
        </w:rPr>
        <w:t xml:space="preserve"> conferences with other countries around the world</w:t>
      </w:r>
      <w:r w:rsidR="00666B8D" w:rsidRPr="00C402A1">
        <w:rPr>
          <w:rFonts w:ascii="Times New Roman" w:hAnsi="Times New Roman"/>
          <w:sz w:val="24"/>
          <w:szCs w:val="24"/>
          <w:lang w:val="en-US"/>
        </w:rPr>
        <w:t>…</w:t>
      </w:r>
    </w:p>
    <w:p w:rsidR="00666B8D" w:rsidRPr="00C402A1" w:rsidRDefault="00582A1D" w:rsidP="00666B8D">
      <w:pPr>
        <w:ind w:firstLine="708"/>
        <w:rPr>
          <w:rFonts w:ascii="Times New Roman" w:hAnsi="Times New Roman"/>
          <w:sz w:val="24"/>
          <w:szCs w:val="24"/>
          <w:lang w:val="en-US"/>
        </w:rPr>
      </w:pPr>
      <w:r w:rsidRPr="00C402A1">
        <w:rPr>
          <w:rFonts w:ascii="Times New Roman" w:hAnsi="Times New Roman"/>
          <w:sz w:val="24"/>
          <w:szCs w:val="24"/>
          <w:lang w:val="en-US"/>
        </w:rPr>
        <w:t xml:space="preserve">The </w:t>
      </w:r>
      <w:r w:rsidR="00666B8D" w:rsidRPr="00C402A1">
        <w:rPr>
          <w:rFonts w:ascii="Times New Roman" w:hAnsi="Times New Roman"/>
          <w:sz w:val="24"/>
          <w:szCs w:val="24"/>
          <w:lang w:val="en-US"/>
        </w:rPr>
        <w:t>ITC´s can contribute to the social, linguistic and technological competences</w:t>
      </w:r>
      <w:r w:rsidR="00FB3110" w:rsidRPr="00C402A1">
        <w:rPr>
          <w:rFonts w:ascii="Times New Roman" w:hAnsi="Times New Roman"/>
          <w:sz w:val="24"/>
          <w:szCs w:val="24"/>
          <w:lang w:val="en-US"/>
        </w:rPr>
        <w:t xml:space="preserve">, nowadays to </w:t>
      </w:r>
      <w:r w:rsidRPr="00C402A1">
        <w:rPr>
          <w:rFonts w:ascii="Times New Roman" w:hAnsi="Times New Roman"/>
          <w:sz w:val="24"/>
          <w:szCs w:val="24"/>
          <w:lang w:val="en-US"/>
        </w:rPr>
        <w:t xml:space="preserve">manage the ITC´s is very important in our lives, they help us to find information, communicate with many people, </w:t>
      </w:r>
      <w:proofErr w:type="gramStart"/>
      <w:r w:rsidRPr="00C402A1">
        <w:rPr>
          <w:rFonts w:ascii="Times New Roman" w:hAnsi="Times New Roman"/>
          <w:sz w:val="24"/>
          <w:szCs w:val="24"/>
          <w:lang w:val="en-US"/>
        </w:rPr>
        <w:t>exchange</w:t>
      </w:r>
      <w:proofErr w:type="gramEnd"/>
      <w:r w:rsidRPr="00C402A1">
        <w:rPr>
          <w:rFonts w:ascii="Times New Roman" w:hAnsi="Times New Roman"/>
          <w:sz w:val="24"/>
          <w:szCs w:val="24"/>
          <w:lang w:val="en-US"/>
        </w:rPr>
        <w:t xml:space="preserve"> opinions…</w:t>
      </w:r>
    </w:p>
    <w:sectPr w:rsidR="00666B8D" w:rsidRPr="00C402A1" w:rsidSect="00E05DC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empus Sans ITC">
    <w:panose1 w:val="04020404030D07020202"/>
    <w:charset w:val="00"/>
    <w:family w:val="decorativ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3463F"/>
    <w:rsid w:val="0006087A"/>
    <w:rsid w:val="00195A26"/>
    <w:rsid w:val="001A01FA"/>
    <w:rsid w:val="001C3613"/>
    <w:rsid w:val="0029230C"/>
    <w:rsid w:val="002C3CB0"/>
    <w:rsid w:val="003667E5"/>
    <w:rsid w:val="003902F5"/>
    <w:rsid w:val="00393EF7"/>
    <w:rsid w:val="00396495"/>
    <w:rsid w:val="003C2878"/>
    <w:rsid w:val="00450DAD"/>
    <w:rsid w:val="00482246"/>
    <w:rsid w:val="004928B1"/>
    <w:rsid w:val="00544523"/>
    <w:rsid w:val="00582A1D"/>
    <w:rsid w:val="00666B8D"/>
    <w:rsid w:val="007353F6"/>
    <w:rsid w:val="00810736"/>
    <w:rsid w:val="00820A58"/>
    <w:rsid w:val="009D269B"/>
    <w:rsid w:val="00A05530"/>
    <w:rsid w:val="00A3463F"/>
    <w:rsid w:val="00B9551E"/>
    <w:rsid w:val="00BE6BB5"/>
    <w:rsid w:val="00BF2138"/>
    <w:rsid w:val="00C402A1"/>
    <w:rsid w:val="00D051F0"/>
    <w:rsid w:val="00D34664"/>
    <w:rsid w:val="00E05DC3"/>
    <w:rsid w:val="00E76A48"/>
    <w:rsid w:val="00FB311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63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1A01FA"/>
    <w:rPr>
      <w:rFonts w:eastAsiaTheme="minorEastAsia"/>
    </w:rPr>
  </w:style>
  <w:style w:type="character" w:customStyle="1" w:styleId="SinespaciadoCar">
    <w:name w:val="Sin espaciado Car"/>
    <w:basedOn w:val="Fuentedeprrafopredeter"/>
    <w:link w:val="Sinespaciado"/>
    <w:uiPriority w:val="1"/>
    <w:rsid w:val="001A01FA"/>
    <w:rPr>
      <w:rFonts w:eastAsiaTheme="minorEastAsia"/>
    </w:rPr>
  </w:style>
  <w:style w:type="paragraph" w:styleId="Textodeglobo">
    <w:name w:val="Balloon Text"/>
    <w:basedOn w:val="Normal"/>
    <w:link w:val="TextodegloboCar"/>
    <w:uiPriority w:val="99"/>
    <w:semiHidden/>
    <w:unhideWhenUsed/>
    <w:rsid w:val="001A01FA"/>
    <w:rPr>
      <w:rFonts w:ascii="Tahoma" w:hAnsi="Tahoma" w:cs="Tahoma"/>
      <w:sz w:val="16"/>
      <w:szCs w:val="16"/>
    </w:rPr>
  </w:style>
  <w:style w:type="character" w:customStyle="1" w:styleId="TextodegloboCar">
    <w:name w:val="Texto de globo Car"/>
    <w:basedOn w:val="Fuentedeprrafopredeter"/>
    <w:link w:val="Textodeglobo"/>
    <w:uiPriority w:val="99"/>
    <w:semiHidden/>
    <w:rsid w:val="001A01FA"/>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5141871">
      <w:bodyDiv w:val="1"/>
      <w:marLeft w:val="0"/>
      <w:marRight w:val="0"/>
      <w:marTop w:val="0"/>
      <w:marBottom w:val="0"/>
      <w:divBdr>
        <w:top w:val="none" w:sz="0" w:space="0" w:color="auto"/>
        <w:left w:val="none" w:sz="0" w:space="0" w:color="auto"/>
        <w:bottom w:val="none" w:sz="0" w:space="0" w:color="auto"/>
        <w:right w:val="none" w:sz="0" w:space="0" w:color="auto"/>
      </w:divBdr>
      <w:divsChild>
        <w:div w:id="664744270">
          <w:marLeft w:val="0"/>
          <w:marRight w:val="0"/>
          <w:marTop w:val="0"/>
          <w:marBottom w:val="0"/>
          <w:divBdr>
            <w:top w:val="none" w:sz="0" w:space="0" w:color="auto"/>
            <w:left w:val="none" w:sz="0" w:space="0" w:color="auto"/>
            <w:bottom w:val="none" w:sz="0" w:space="0" w:color="auto"/>
            <w:right w:val="none" w:sz="0" w:space="0" w:color="auto"/>
          </w:divBdr>
          <w:divsChild>
            <w:div w:id="1958415729">
              <w:marLeft w:val="0"/>
              <w:marRight w:val="0"/>
              <w:marTop w:val="0"/>
              <w:marBottom w:val="0"/>
              <w:divBdr>
                <w:top w:val="none" w:sz="0" w:space="0" w:color="auto"/>
                <w:left w:val="none" w:sz="0" w:space="0" w:color="auto"/>
                <w:bottom w:val="none" w:sz="0" w:space="0" w:color="auto"/>
                <w:right w:val="none" w:sz="0" w:space="0" w:color="auto"/>
              </w:divBdr>
              <w:divsChild>
                <w:div w:id="810633628">
                  <w:marLeft w:val="0"/>
                  <w:marRight w:val="0"/>
                  <w:marTop w:val="0"/>
                  <w:marBottom w:val="0"/>
                  <w:divBdr>
                    <w:top w:val="none" w:sz="0" w:space="0" w:color="auto"/>
                    <w:left w:val="none" w:sz="0" w:space="0" w:color="auto"/>
                    <w:bottom w:val="none" w:sz="0" w:space="0" w:color="auto"/>
                    <w:right w:val="none" w:sz="0" w:space="0" w:color="auto"/>
                  </w:divBdr>
                  <w:divsChild>
                    <w:div w:id="1290477778">
                      <w:marLeft w:val="0"/>
                      <w:marRight w:val="0"/>
                      <w:marTop w:val="0"/>
                      <w:marBottom w:val="0"/>
                      <w:divBdr>
                        <w:top w:val="none" w:sz="0" w:space="0" w:color="auto"/>
                        <w:left w:val="none" w:sz="0" w:space="0" w:color="auto"/>
                        <w:bottom w:val="none" w:sz="0" w:space="0" w:color="auto"/>
                        <w:right w:val="none" w:sz="0" w:space="0" w:color="auto"/>
                      </w:divBdr>
                      <w:divsChild>
                        <w:div w:id="699861288">
                          <w:marLeft w:val="0"/>
                          <w:marRight w:val="0"/>
                          <w:marTop w:val="0"/>
                          <w:marBottom w:val="0"/>
                          <w:divBdr>
                            <w:top w:val="none" w:sz="0" w:space="0" w:color="auto"/>
                            <w:left w:val="none" w:sz="0" w:space="0" w:color="auto"/>
                            <w:bottom w:val="none" w:sz="0" w:space="0" w:color="auto"/>
                            <w:right w:val="none" w:sz="0" w:space="0" w:color="auto"/>
                          </w:divBdr>
                          <w:divsChild>
                            <w:div w:id="628129625">
                              <w:marLeft w:val="0"/>
                              <w:marRight w:val="0"/>
                              <w:marTop w:val="0"/>
                              <w:marBottom w:val="0"/>
                              <w:divBdr>
                                <w:top w:val="none" w:sz="0" w:space="0" w:color="auto"/>
                                <w:left w:val="none" w:sz="0" w:space="0" w:color="auto"/>
                                <w:bottom w:val="none" w:sz="0" w:space="0" w:color="auto"/>
                                <w:right w:val="none" w:sz="0" w:space="0" w:color="auto"/>
                              </w:divBdr>
                              <w:divsChild>
                                <w:div w:id="385644310">
                                  <w:marLeft w:val="0"/>
                                  <w:marRight w:val="0"/>
                                  <w:marTop w:val="0"/>
                                  <w:marBottom w:val="0"/>
                                  <w:divBdr>
                                    <w:top w:val="none" w:sz="0" w:space="0" w:color="auto"/>
                                    <w:left w:val="none" w:sz="0" w:space="0" w:color="auto"/>
                                    <w:bottom w:val="none" w:sz="0" w:space="0" w:color="auto"/>
                                    <w:right w:val="none" w:sz="0" w:space="0" w:color="auto"/>
                                  </w:divBdr>
                                  <w:divsChild>
                                    <w:div w:id="456603672">
                                      <w:marLeft w:val="0"/>
                                      <w:marRight w:val="0"/>
                                      <w:marTop w:val="0"/>
                                      <w:marBottom w:val="0"/>
                                      <w:divBdr>
                                        <w:top w:val="none" w:sz="0" w:space="0" w:color="auto"/>
                                        <w:left w:val="none" w:sz="0" w:space="0" w:color="auto"/>
                                        <w:bottom w:val="none" w:sz="0" w:space="0" w:color="auto"/>
                                        <w:right w:val="none" w:sz="0" w:space="0" w:color="auto"/>
                                      </w:divBdr>
                                      <w:divsChild>
                                        <w:div w:id="1180043642">
                                          <w:marLeft w:val="0"/>
                                          <w:marRight w:val="0"/>
                                          <w:marTop w:val="0"/>
                                          <w:marBottom w:val="0"/>
                                          <w:divBdr>
                                            <w:top w:val="none" w:sz="0" w:space="0" w:color="auto"/>
                                            <w:left w:val="none" w:sz="0" w:space="0" w:color="auto"/>
                                            <w:bottom w:val="none" w:sz="0" w:space="0" w:color="auto"/>
                                            <w:right w:val="none" w:sz="0" w:space="0" w:color="auto"/>
                                          </w:divBdr>
                                          <w:divsChild>
                                            <w:div w:id="1876697489">
                                              <w:marLeft w:val="0"/>
                                              <w:marRight w:val="0"/>
                                              <w:marTop w:val="0"/>
                                              <w:marBottom w:val="0"/>
                                              <w:divBdr>
                                                <w:top w:val="none" w:sz="0" w:space="0" w:color="auto"/>
                                                <w:left w:val="none" w:sz="0" w:space="0" w:color="auto"/>
                                                <w:bottom w:val="none" w:sz="0" w:space="0" w:color="auto"/>
                                                <w:right w:val="none" w:sz="0" w:space="0" w:color="auto"/>
                                              </w:divBdr>
                                              <w:divsChild>
                                                <w:div w:id="464931808">
                                                  <w:marLeft w:val="0"/>
                                                  <w:marRight w:val="90"/>
                                                  <w:marTop w:val="0"/>
                                                  <w:marBottom w:val="0"/>
                                                  <w:divBdr>
                                                    <w:top w:val="none" w:sz="0" w:space="0" w:color="auto"/>
                                                    <w:left w:val="none" w:sz="0" w:space="0" w:color="auto"/>
                                                    <w:bottom w:val="none" w:sz="0" w:space="0" w:color="auto"/>
                                                    <w:right w:val="none" w:sz="0" w:space="0" w:color="auto"/>
                                                  </w:divBdr>
                                                  <w:divsChild>
                                                    <w:div w:id="2052069749">
                                                      <w:marLeft w:val="0"/>
                                                      <w:marRight w:val="0"/>
                                                      <w:marTop w:val="0"/>
                                                      <w:marBottom w:val="0"/>
                                                      <w:divBdr>
                                                        <w:top w:val="none" w:sz="0" w:space="0" w:color="auto"/>
                                                        <w:left w:val="none" w:sz="0" w:space="0" w:color="auto"/>
                                                        <w:bottom w:val="none" w:sz="0" w:space="0" w:color="auto"/>
                                                        <w:right w:val="none" w:sz="0" w:space="0" w:color="auto"/>
                                                      </w:divBdr>
                                                      <w:divsChild>
                                                        <w:div w:id="1844204329">
                                                          <w:marLeft w:val="0"/>
                                                          <w:marRight w:val="0"/>
                                                          <w:marTop w:val="0"/>
                                                          <w:marBottom w:val="0"/>
                                                          <w:divBdr>
                                                            <w:top w:val="none" w:sz="0" w:space="0" w:color="auto"/>
                                                            <w:left w:val="none" w:sz="0" w:space="0" w:color="auto"/>
                                                            <w:bottom w:val="none" w:sz="0" w:space="0" w:color="auto"/>
                                                            <w:right w:val="none" w:sz="0" w:space="0" w:color="auto"/>
                                                          </w:divBdr>
                                                          <w:divsChild>
                                                            <w:div w:id="1708723807">
                                                              <w:marLeft w:val="0"/>
                                                              <w:marRight w:val="0"/>
                                                              <w:marTop w:val="0"/>
                                                              <w:marBottom w:val="0"/>
                                                              <w:divBdr>
                                                                <w:top w:val="none" w:sz="0" w:space="0" w:color="auto"/>
                                                                <w:left w:val="none" w:sz="0" w:space="0" w:color="auto"/>
                                                                <w:bottom w:val="none" w:sz="0" w:space="0" w:color="auto"/>
                                                                <w:right w:val="none" w:sz="0" w:space="0" w:color="auto"/>
                                                              </w:divBdr>
                                                              <w:divsChild>
                                                                <w:div w:id="59642393">
                                                                  <w:marLeft w:val="0"/>
                                                                  <w:marRight w:val="0"/>
                                                                  <w:marTop w:val="0"/>
                                                                  <w:marBottom w:val="105"/>
                                                                  <w:divBdr>
                                                                    <w:top w:val="single" w:sz="6" w:space="0" w:color="EDEDED"/>
                                                                    <w:left w:val="single" w:sz="6" w:space="0" w:color="EDEDED"/>
                                                                    <w:bottom w:val="single" w:sz="6" w:space="0" w:color="EDEDED"/>
                                                                    <w:right w:val="single" w:sz="6" w:space="0" w:color="EDEDED"/>
                                                                  </w:divBdr>
                                                                  <w:divsChild>
                                                                    <w:div w:id="920257489">
                                                                      <w:marLeft w:val="0"/>
                                                                      <w:marRight w:val="0"/>
                                                                      <w:marTop w:val="0"/>
                                                                      <w:marBottom w:val="0"/>
                                                                      <w:divBdr>
                                                                        <w:top w:val="none" w:sz="0" w:space="0" w:color="auto"/>
                                                                        <w:left w:val="none" w:sz="0" w:space="0" w:color="auto"/>
                                                                        <w:bottom w:val="none" w:sz="0" w:space="0" w:color="auto"/>
                                                                        <w:right w:val="none" w:sz="0" w:space="0" w:color="auto"/>
                                                                      </w:divBdr>
                                                                      <w:divsChild>
                                                                        <w:div w:id="357319753">
                                                                          <w:marLeft w:val="0"/>
                                                                          <w:marRight w:val="0"/>
                                                                          <w:marTop w:val="0"/>
                                                                          <w:marBottom w:val="0"/>
                                                                          <w:divBdr>
                                                                            <w:top w:val="none" w:sz="0" w:space="0" w:color="auto"/>
                                                                            <w:left w:val="none" w:sz="0" w:space="0" w:color="auto"/>
                                                                            <w:bottom w:val="none" w:sz="0" w:space="0" w:color="auto"/>
                                                                            <w:right w:val="none" w:sz="0" w:space="0" w:color="auto"/>
                                                                          </w:divBdr>
                                                                          <w:divsChild>
                                                                            <w:div w:id="466163591">
                                                                              <w:marLeft w:val="0"/>
                                                                              <w:marRight w:val="0"/>
                                                                              <w:marTop w:val="0"/>
                                                                              <w:marBottom w:val="0"/>
                                                                              <w:divBdr>
                                                                                <w:top w:val="none" w:sz="0" w:space="0" w:color="auto"/>
                                                                                <w:left w:val="none" w:sz="0" w:space="0" w:color="auto"/>
                                                                                <w:bottom w:val="none" w:sz="0" w:space="0" w:color="auto"/>
                                                                                <w:right w:val="none" w:sz="0" w:space="0" w:color="auto"/>
                                                                              </w:divBdr>
                                                                              <w:divsChild>
                                                                                <w:div w:id="770976138">
                                                                                  <w:marLeft w:val="180"/>
                                                                                  <w:marRight w:val="180"/>
                                                                                  <w:marTop w:val="0"/>
                                                                                  <w:marBottom w:val="0"/>
                                                                                  <w:divBdr>
                                                                                    <w:top w:val="none" w:sz="0" w:space="0" w:color="auto"/>
                                                                                    <w:left w:val="none" w:sz="0" w:space="0" w:color="auto"/>
                                                                                    <w:bottom w:val="none" w:sz="0" w:space="0" w:color="auto"/>
                                                                                    <w:right w:val="none" w:sz="0" w:space="0" w:color="auto"/>
                                                                                  </w:divBdr>
                                                                                  <w:divsChild>
                                                                                    <w:div w:id="1212571859">
                                                                                      <w:marLeft w:val="0"/>
                                                                                      <w:marRight w:val="0"/>
                                                                                      <w:marTop w:val="0"/>
                                                                                      <w:marBottom w:val="0"/>
                                                                                      <w:divBdr>
                                                                                        <w:top w:val="none" w:sz="0" w:space="0" w:color="auto"/>
                                                                                        <w:left w:val="none" w:sz="0" w:space="0" w:color="auto"/>
                                                                                        <w:bottom w:val="none" w:sz="0" w:space="0" w:color="auto"/>
                                                                                        <w:right w:val="none" w:sz="0" w:space="0" w:color="auto"/>
                                                                                      </w:divBdr>
                                                                                      <w:divsChild>
                                                                                        <w:div w:id="19630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623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3</Pages>
  <Words>783</Words>
  <Characters>4308</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Velarde</dc:creator>
  <cp:keywords/>
  <dc:description/>
  <cp:lastModifiedBy>Jorge Velarde</cp:lastModifiedBy>
  <cp:revision>26</cp:revision>
  <dcterms:created xsi:type="dcterms:W3CDTF">2011-10-25T20:04:00Z</dcterms:created>
  <dcterms:modified xsi:type="dcterms:W3CDTF">2011-10-26T13:40:00Z</dcterms:modified>
</cp:coreProperties>
</file>